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58F" w:rsidRDefault="00F9658F" w:rsidP="00F9658F">
      <w:pPr>
        <w:pStyle w:val="Nadpis1"/>
        <w:widowControl/>
        <w:pBdr>
          <w:bottom w:val="single" w:sz="12" w:space="1" w:color="auto"/>
        </w:pBdr>
        <w:tabs>
          <w:tab w:val="clear" w:pos="0"/>
          <w:tab w:val="left" w:pos="-1418"/>
        </w:tabs>
        <w:jc w:val="center"/>
        <w:rPr>
          <w:rFonts w:ascii="Times New Roman" w:hAnsi="Times New Roman"/>
          <w:sz w:val="24"/>
          <w:szCs w:val="24"/>
        </w:rPr>
      </w:pPr>
      <w:r>
        <w:rPr>
          <w:rFonts w:ascii="Times New Roman" w:hAnsi="Times New Roman"/>
          <w:sz w:val="24"/>
          <w:szCs w:val="24"/>
        </w:rPr>
        <w:t>DĚTSKÝ DOMOV A MATEŘSKÁ ŠKOLA BEROUN, PŘÍSPĚVKOVÁ ORGANIZACE, SE SÍDLEM MLÁDEŽE 1102/8, BEROUN – MĚSTO, 266 01 BEROUN</w:t>
      </w:r>
    </w:p>
    <w:p w:rsidR="00F9658F" w:rsidRDefault="00F9658F" w:rsidP="00F9658F">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4328" w:hanging="4328"/>
        <w:rPr>
          <w:b/>
          <w:smallCaps/>
          <w:sz w:val="18"/>
          <w:szCs w:val="18"/>
        </w:rPr>
      </w:pPr>
      <w:r>
        <w:rPr>
          <w:b/>
          <w:sz w:val="18"/>
          <w:szCs w:val="18"/>
        </w:rPr>
        <w:tab/>
      </w:r>
      <w:r>
        <w:rPr>
          <w:b/>
          <w:sz w:val="18"/>
          <w:szCs w:val="18"/>
        </w:rPr>
        <w:tab/>
        <w:t xml:space="preserve">                                                          </w:t>
      </w:r>
      <w:r>
        <w:rPr>
          <w:b/>
          <w:sz w:val="18"/>
          <w:szCs w:val="18"/>
        </w:rPr>
        <w:tab/>
      </w:r>
      <w:r>
        <w:rPr>
          <w:b/>
          <w:sz w:val="18"/>
          <w:szCs w:val="18"/>
        </w:rPr>
        <w:tab/>
      </w:r>
      <w:r>
        <w:rPr>
          <w:b/>
          <w:sz w:val="18"/>
          <w:szCs w:val="18"/>
        </w:rPr>
        <w:tab/>
        <w:t xml:space="preserve">                                                </w:t>
      </w:r>
      <w:r>
        <w:rPr>
          <w:sz w:val="16"/>
        </w:rPr>
        <w:tab/>
      </w:r>
      <w:r>
        <w:rPr>
          <w:sz w:val="16"/>
        </w:rPr>
        <w:tab/>
      </w:r>
      <w:r>
        <w:rPr>
          <w:sz w:val="16"/>
        </w:rPr>
        <w:tab/>
      </w:r>
    </w:p>
    <w:p w:rsidR="00F9658F" w:rsidRDefault="00F9658F" w:rsidP="00F9658F">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right"/>
        <w:rPr>
          <w:b/>
          <w:smallCaps/>
          <w:sz w:val="18"/>
          <w:szCs w:val="1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pt;margin-top:9.6pt;width:69.75pt;height:60.45pt;z-index:251659264;mso-wrap-edited:f" wrapcoords="8193 214 6703 428 2234 2994 1676 4705 559 7057 -186 10479 186 13901 1862 17750 5400 20745 7634 21172 11359 21172 11731 21172 13407 20745 17131 17750 17317 17323 20110 13901 21600 10479 21600 9196 20483 7271 19552 7057 16759 2994 12103 428 10428 214 8193 214">
            <v:imagedata r:id="rId4" o:title=""/>
            <w10:wrap type="tight"/>
          </v:shape>
          <o:OLEObject Type="Embed" ProgID="CorelDraw.Graphic.9" ShapeID="_x0000_s1026" DrawAspect="Content" ObjectID="_1773039201" r:id="rId5"/>
        </w:object>
      </w:r>
      <w:r>
        <w:rPr>
          <w:b/>
          <w:sz w:val="20"/>
        </w:rPr>
        <w:t xml:space="preserve"> </w:t>
      </w:r>
    </w:p>
    <w:p w:rsidR="00F9658F" w:rsidRDefault="00F9658F" w:rsidP="00F9658F">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right"/>
        <w:rPr>
          <w:sz w:val="16"/>
          <w:szCs w:val="16"/>
        </w:rPr>
      </w:pPr>
      <w:r>
        <w:rPr>
          <w:smallCaps/>
          <w:sz w:val="16"/>
          <w:szCs w:val="16"/>
        </w:rPr>
        <w:t>IČ: 47511753</w:t>
      </w:r>
      <w:r>
        <w:rPr>
          <w:sz w:val="16"/>
          <w:szCs w:val="16"/>
        </w:rPr>
        <w:t xml:space="preserve">      </w:t>
      </w:r>
    </w:p>
    <w:p w:rsidR="00F9658F" w:rsidRDefault="00F9658F" w:rsidP="00F9658F">
      <w:pPr>
        <w:pStyle w:val="Zkladntext"/>
        <w:rPr>
          <w:sz w:val="16"/>
          <w:szCs w:val="16"/>
        </w:rPr>
      </w:pPr>
      <w:r>
        <w:rPr>
          <w:sz w:val="16"/>
          <w:szCs w:val="16"/>
        </w:rPr>
        <w:t xml:space="preserve">                                                                                                      Číslo účtu: KB 12239131/0100</w:t>
      </w:r>
    </w:p>
    <w:p w:rsidR="00F9658F" w:rsidRDefault="00F9658F" w:rsidP="00F9658F">
      <w:pPr>
        <w:pStyle w:val="Zkladntext"/>
        <w:rPr>
          <w:sz w:val="16"/>
          <w:szCs w:val="16"/>
        </w:rPr>
      </w:pPr>
      <w:r>
        <w:rPr>
          <w:sz w:val="16"/>
          <w:szCs w:val="16"/>
        </w:rPr>
        <w:t xml:space="preserve">                                         </w:t>
      </w:r>
      <w:r>
        <w:rPr>
          <w:sz w:val="16"/>
          <w:szCs w:val="16"/>
        </w:rPr>
        <w:tab/>
      </w:r>
      <w:r>
        <w:rPr>
          <w:sz w:val="16"/>
          <w:szCs w:val="16"/>
        </w:rPr>
        <w:tab/>
        <w:t>Telefon ředitel: 311 611 728</w:t>
      </w:r>
    </w:p>
    <w:p w:rsidR="00F9658F" w:rsidRDefault="00F9658F" w:rsidP="00F9658F">
      <w:pPr>
        <w:widowControl/>
        <w:tabs>
          <w:tab w:val="left" w:pos="0"/>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right"/>
        <w:rPr>
          <w:sz w:val="16"/>
          <w:szCs w:val="16"/>
        </w:rPr>
      </w:pPr>
      <w:r>
        <w:rPr>
          <w:sz w:val="16"/>
          <w:szCs w:val="16"/>
        </w:rPr>
        <w:t>Sociální pracovnice: 311 611 726</w:t>
      </w:r>
    </w:p>
    <w:p w:rsidR="00F9658F" w:rsidRDefault="00F9658F" w:rsidP="00F9658F">
      <w:pPr>
        <w:widowControl/>
        <w:tabs>
          <w:tab w:val="left" w:pos="0"/>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right"/>
        <w:rPr>
          <w:sz w:val="16"/>
          <w:szCs w:val="16"/>
        </w:rPr>
      </w:pPr>
      <w:r>
        <w:rPr>
          <w:sz w:val="16"/>
          <w:szCs w:val="16"/>
        </w:rPr>
        <w:t>Nonstop: 311 611 727</w:t>
      </w:r>
    </w:p>
    <w:p w:rsidR="00F9658F" w:rsidRDefault="00F9658F" w:rsidP="00F9658F">
      <w:pPr>
        <w:widowControl/>
        <w:tabs>
          <w:tab w:val="left" w:pos="0"/>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right"/>
        <w:rPr>
          <w:sz w:val="16"/>
          <w:szCs w:val="16"/>
        </w:rPr>
      </w:pPr>
      <w:r>
        <w:rPr>
          <w:sz w:val="16"/>
          <w:szCs w:val="16"/>
        </w:rPr>
        <w:t>Fax, ekonom: 311 610 734</w:t>
      </w:r>
    </w:p>
    <w:p w:rsidR="00F9658F" w:rsidRDefault="00F9658F" w:rsidP="00F9658F">
      <w:pPr>
        <w:widowControl/>
        <w:tabs>
          <w:tab w:val="left" w:pos="0"/>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right"/>
        <w:rPr>
          <w:sz w:val="16"/>
          <w:szCs w:val="16"/>
        </w:rPr>
      </w:pPr>
      <w:r>
        <w:rPr>
          <w:sz w:val="16"/>
          <w:szCs w:val="16"/>
        </w:rPr>
        <w:t xml:space="preserve">       SPC: 311 514535</w:t>
      </w:r>
    </w:p>
    <w:p w:rsidR="00F9658F" w:rsidRDefault="00F9658F" w:rsidP="00F9658F">
      <w:pPr>
        <w:widowControl/>
        <w:tabs>
          <w:tab w:val="left" w:pos="0"/>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right"/>
        <w:rPr>
          <w:color w:val="00B050"/>
          <w:sz w:val="16"/>
          <w:szCs w:val="16"/>
        </w:rPr>
      </w:pPr>
      <w:hyperlink r:id="rId6" w:history="1">
        <w:r>
          <w:rPr>
            <w:rStyle w:val="Hypertextovodkaz"/>
            <w:color w:val="00B050"/>
            <w:sz w:val="16"/>
            <w:szCs w:val="16"/>
          </w:rPr>
          <w:t>www: ddmsberoun.cz</w:t>
        </w:r>
      </w:hyperlink>
    </w:p>
    <w:p w:rsidR="00F9658F" w:rsidRDefault="00F9658F" w:rsidP="00F9658F">
      <w:pPr>
        <w:widowControl/>
        <w:tabs>
          <w:tab w:val="left" w:pos="0"/>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right"/>
        <w:rPr>
          <w:color w:val="C00000"/>
          <w:sz w:val="16"/>
          <w:szCs w:val="16"/>
        </w:rPr>
      </w:pPr>
      <w:r>
        <w:rPr>
          <w:color w:val="C00000"/>
          <w:sz w:val="16"/>
          <w:szCs w:val="16"/>
        </w:rPr>
        <w:t xml:space="preserve">e-mail: </w:t>
      </w:r>
      <w:hyperlink r:id="rId7" w:history="1">
        <w:r>
          <w:rPr>
            <w:rStyle w:val="Hypertextovodkaz"/>
            <w:sz w:val="16"/>
            <w:szCs w:val="16"/>
          </w:rPr>
          <w:t>mullerova@ddmsberoun.cz</w:t>
        </w:r>
      </w:hyperlink>
    </w:p>
    <w:p w:rsidR="00F9658F" w:rsidRDefault="00F9658F" w:rsidP="00F9658F">
      <w:pPr>
        <w:widowControl/>
        <w:tabs>
          <w:tab w:val="left" w:pos="0"/>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right"/>
        <w:rPr>
          <w:color w:val="0070C0"/>
          <w:sz w:val="16"/>
          <w:szCs w:val="16"/>
        </w:rPr>
      </w:pPr>
      <w:r>
        <w:rPr>
          <w:color w:val="0070C0"/>
          <w:sz w:val="16"/>
          <w:szCs w:val="16"/>
        </w:rPr>
        <w:t>ID datové schránky: piiuij6</w:t>
      </w:r>
    </w:p>
    <w:p w:rsidR="00F9658F" w:rsidRDefault="00F9658F" w:rsidP="00F9658F">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b/>
          <w:color w:val="auto"/>
          <w:sz w:val="32"/>
          <w:szCs w:val="32"/>
          <w:u w:val="single"/>
        </w:rPr>
      </w:pPr>
    </w:p>
    <w:p w:rsidR="00F9658F" w:rsidRDefault="00F9658F" w:rsidP="00F9658F">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b/>
          <w:color w:val="auto"/>
          <w:sz w:val="32"/>
          <w:szCs w:val="32"/>
          <w:u w:val="single"/>
        </w:rPr>
      </w:pPr>
      <w:r>
        <w:rPr>
          <w:b/>
          <w:color w:val="auto"/>
          <w:sz w:val="32"/>
          <w:szCs w:val="32"/>
          <w:u w:val="single"/>
        </w:rPr>
        <w:t>POŘÁDÁ</w:t>
      </w:r>
      <w:r>
        <w:rPr>
          <w:b/>
          <w:i/>
          <w:color w:val="auto"/>
          <w:sz w:val="32"/>
          <w:szCs w:val="32"/>
          <w:u w:val="single"/>
        </w:rPr>
        <w:t xml:space="preserve"> </w:t>
      </w:r>
      <w:r>
        <w:rPr>
          <w:b/>
          <w:bCs/>
          <w:i/>
          <w:iCs/>
          <w:color w:val="auto"/>
          <w:sz w:val="32"/>
          <w:szCs w:val="32"/>
          <w:u w:val="single"/>
        </w:rPr>
        <w:t xml:space="preserve"> </w:t>
      </w:r>
      <w:r>
        <w:rPr>
          <w:b/>
          <w:color w:val="auto"/>
          <w:sz w:val="32"/>
          <w:szCs w:val="32"/>
          <w:u w:val="single"/>
        </w:rPr>
        <w:t xml:space="preserve">ZÁPIS DĚTÍ  DO MŠ  NA ŠKOLNÍ ROK 2024 – 2025 </w:t>
      </w:r>
    </w:p>
    <w:p w:rsidR="00F9658F" w:rsidRDefault="00F9658F" w:rsidP="00F9658F">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b/>
          <w:color w:val="auto"/>
          <w:sz w:val="32"/>
          <w:szCs w:val="32"/>
          <w:u w:val="single"/>
        </w:rPr>
      </w:pPr>
      <w:r>
        <w:rPr>
          <w:b/>
          <w:color w:val="auto"/>
          <w:sz w:val="32"/>
          <w:szCs w:val="32"/>
          <w:u w:val="single"/>
        </w:rPr>
        <w:t>dle § 16, odst. 9 Školského zákona.</w:t>
      </w:r>
    </w:p>
    <w:p w:rsidR="00F9658F" w:rsidRDefault="00F9658F" w:rsidP="00F9658F">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b/>
          <w:color w:val="auto"/>
          <w:sz w:val="32"/>
          <w:szCs w:val="32"/>
          <w:u w:val="single"/>
        </w:rPr>
      </w:pPr>
    </w:p>
    <w:p w:rsidR="00F9658F" w:rsidRDefault="00F9658F" w:rsidP="00F9658F">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b/>
          <w:i/>
          <w:color w:val="00B050"/>
          <w:sz w:val="32"/>
          <w:szCs w:val="32"/>
          <w:u w:val="single"/>
        </w:rPr>
      </w:pPr>
      <w:r>
        <w:rPr>
          <w:b/>
          <w:color w:val="auto"/>
          <w:sz w:val="32"/>
          <w:szCs w:val="32"/>
          <w:u w:val="single"/>
        </w:rPr>
        <w:t> </w:t>
      </w:r>
      <w:r>
        <w:rPr>
          <w:b/>
          <w:color w:val="00B050"/>
          <w:sz w:val="32"/>
          <w:szCs w:val="32"/>
          <w:u w:val="single"/>
        </w:rPr>
        <w:t xml:space="preserve">Zápis je </w:t>
      </w:r>
      <w:proofErr w:type="gramStart"/>
      <w:r>
        <w:rPr>
          <w:b/>
          <w:color w:val="00B050"/>
          <w:sz w:val="32"/>
          <w:szCs w:val="32"/>
          <w:u w:val="single"/>
        </w:rPr>
        <w:t>spojený s Dnem</w:t>
      </w:r>
      <w:proofErr w:type="gramEnd"/>
      <w:r>
        <w:rPr>
          <w:b/>
          <w:color w:val="00B050"/>
          <w:sz w:val="32"/>
          <w:szCs w:val="32"/>
          <w:u w:val="single"/>
        </w:rPr>
        <w:t xml:space="preserve"> otevřených dveří v prostorách zařízení.</w:t>
      </w:r>
    </w:p>
    <w:p w:rsidR="00F9658F" w:rsidRDefault="00F9658F" w:rsidP="00F9658F">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b/>
          <w:color w:val="auto"/>
          <w:sz w:val="32"/>
          <w:szCs w:val="32"/>
          <w:u w:val="single"/>
        </w:rPr>
      </w:pPr>
    </w:p>
    <w:p w:rsidR="00F9658F" w:rsidRDefault="00F9658F" w:rsidP="00F9658F">
      <w:pPr>
        <w:pStyle w:val="Nadpis2"/>
        <w:jc w:val="center"/>
        <w:rPr>
          <w:rFonts w:ascii="Times New Roman" w:hAnsi="Times New Roman"/>
          <w:color w:val="0070C0"/>
          <w:sz w:val="32"/>
          <w:szCs w:val="32"/>
        </w:rPr>
      </w:pPr>
      <w:r>
        <w:rPr>
          <w:rFonts w:ascii="Times New Roman" w:hAnsi="Times New Roman"/>
          <w:color w:val="0070C0"/>
          <w:sz w:val="32"/>
          <w:szCs w:val="32"/>
        </w:rPr>
        <w:t>Zápis do MŠ se uskuteční ve středu 15. 5.  2024 od 13,00h do 16,00h.</w:t>
      </w:r>
    </w:p>
    <w:p w:rsidR="00F9658F" w:rsidRDefault="00F9658F" w:rsidP="00F9658F">
      <w:pPr>
        <w:jc w:val="center"/>
        <w:rPr>
          <w:b/>
        </w:rPr>
      </w:pPr>
      <w:r>
        <w:rPr>
          <w:b/>
        </w:rPr>
        <w:t>Více informací na www.ddmsberoun.cz</w:t>
      </w:r>
    </w:p>
    <w:p w:rsidR="00F9658F" w:rsidRDefault="00F9658F" w:rsidP="00F9658F">
      <w:pPr>
        <w:jc w:val="both"/>
        <w:rPr>
          <w:b/>
          <w:color w:val="008000"/>
          <w:sz w:val="24"/>
          <w:szCs w:val="24"/>
          <w:u w:val="single"/>
        </w:rPr>
      </w:pPr>
    </w:p>
    <w:p w:rsidR="00F9658F" w:rsidRDefault="00F9658F" w:rsidP="00F9658F">
      <w:pPr>
        <w:jc w:val="both"/>
        <w:rPr>
          <w:sz w:val="24"/>
          <w:szCs w:val="24"/>
        </w:rPr>
      </w:pPr>
      <w:r>
        <w:rPr>
          <w:b/>
          <w:color w:val="008000"/>
          <w:sz w:val="24"/>
          <w:szCs w:val="24"/>
          <w:u w:val="single"/>
        </w:rPr>
        <w:t>Co a komu nabízíme?</w:t>
      </w:r>
    </w:p>
    <w:p w:rsidR="00F9658F" w:rsidRDefault="00F9658F" w:rsidP="00F9658F">
      <w:pPr>
        <w:ind w:firstLine="708"/>
        <w:jc w:val="both"/>
        <w:rPr>
          <w:b/>
          <w:sz w:val="24"/>
          <w:szCs w:val="24"/>
        </w:rPr>
      </w:pPr>
    </w:p>
    <w:p w:rsidR="00F9658F" w:rsidRDefault="00F9658F" w:rsidP="00F9658F">
      <w:pPr>
        <w:ind w:firstLine="708"/>
        <w:jc w:val="both"/>
        <w:rPr>
          <w:b/>
          <w:sz w:val="24"/>
          <w:szCs w:val="24"/>
        </w:rPr>
      </w:pPr>
      <w:r>
        <w:rPr>
          <w:b/>
          <w:sz w:val="24"/>
          <w:szCs w:val="24"/>
        </w:rPr>
        <w:t xml:space="preserve">MŠ </w:t>
      </w:r>
      <w:r>
        <w:rPr>
          <w:sz w:val="24"/>
          <w:szCs w:val="24"/>
        </w:rPr>
        <w:t xml:space="preserve"> je součástí Dětského domova. Přijímáme k denní docházce</w:t>
      </w:r>
      <w:r>
        <w:rPr>
          <w:b/>
          <w:sz w:val="24"/>
          <w:szCs w:val="24"/>
        </w:rPr>
        <w:t xml:space="preserve"> </w:t>
      </w:r>
      <w:r>
        <w:rPr>
          <w:sz w:val="24"/>
          <w:szCs w:val="24"/>
        </w:rPr>
        <w:t>děti</w:t>
      </w:r>
      <w:r>
        <w:rPr>
          <w:b/>
          <w:sz w:val="24"/>
          <w:szCs w:val="24"/>
        </w:rPr>
        <w:t xml:space="preserve"> s kombinovaným postižením a s narušenými komunikačními schopnostmi. </w:t>
      </w:r>
    </w:p>
    <w:p w:rsidR="00F9658F" w:rsidRDefault="00F9658F" w:rsidP="00F9658F">
      <w:pPr>
        <w:ind w:firstLine="708"/>
        <w:jc w:val="both"/>
        <w:rPr>
          <w:sz w:val="24"/>
          <w:szCs w:val="24"/>
        </w:rPr>
      </w:pPr>
      <w:r>
        <w:rPr>
          <w:sz w:val="24"/>
          <w:szCs w:val="24"/>
        </w:rPr>
        <w:t>Nabízíme komplexní péči v bezbariérovém prostředí, individuální přístup zohledňující specifické potřeby dětí a diagnostickou podporu Speciálně pedagogického centra (SPC), které je součástí zařízení. SPC poskytuje poradenské, ambulantní logopedické a jiné služby rodičům a všem, kteří se starají, pečují o děti s výše uvedeným zdravotním postižením.</w:t>
      </w:r>
    </w:p>
    <w:p w:rsidR="00F9658F" w:rsidRDefault="00F9658F" w:rsidP="00F9658F">
      <w:pPr>
        <w:ind w:firstLine="708"/>
        <w:jc w:val="both"/>
        <w:rPr>
          <w:sz w:val="24"/>
          <w:szCs w:val="24"/>
        </w:rPr>
      </w:pPr>
    </w:p>
    <w:p w:rsidR="00F9658F" w:rsidRDefault="00F9658F" w:rsidP="00F9658F">
      <w:pPr>
        <w:ind w:firstLine="708"/>
        <w:jc w:val="both"/>
        <w:rPr>
          <w:sz w:val="24"/>
          <w:szCs w:val="24"/>
        </w:rPr>
      </w:pPr>
      <w:r>
        <w:rPr>
          <w:sz w:val="24"/>
          <w:szCs w:val="24"/>
        </w:rPr>
        <w:t xml:space="preserve">                                                                                        Mgr. Jana Müllerová, ředitelka</w:t>
      </w:r>
    </w:p>
    <w:p w:rsidR="002C7869" w:rsidRDefault="002C7869" w:rsidP="0039775C">
      <w:pPr>
        <w:rPr>
          <w:sz w:val="24"/>
          <w:szCs w:val="24"/>
        </w:rPr>
      </w:pPr>
      <w:bookmarkStart w:id="0" w:name="_GoBack"/>
      <w:bookmarkEnd w:id="0"/>
    </w:p>
    <w:p w:rsidR="005E00A8" w:rsidRPr="005E00A8" w:rsidRDefault="005E00A8" w:rsidP="0039775C">
      <w:pPr>
        <w:rPr>
          <w:sz w:val="24"/>
          <w:szCs w:val="24"/>
        </w:rPr>
      </w:pPr>
    </w:p>
    <w:sectPr w:rsidR="005E00A8" w:rsidRPr="005E00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meriGarmnd B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596"/>
    <w:rsid w:val="00165596"/>
    <w:rsid w:val="002C7869"/>
    <w:rsid w:val="0039775C"/>
    <w:rsid w:val="005E00A8"/>
    <w:rsid w:val="007E43AF"/>
    <w:rsid w:val="007F0E6B"/>
    <w:rsid w:val="0089387B"/>
    <w:rsid w:val="00DB25D4"/>
    <w:rsid w:val="00EC3E33"/>
    <w:rsid w:val="00F965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92D4745-3233-49C6-854F-9B6399D36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9658F"/>
    <w:pPr>
      <w:widowControl w:val="0"/>
      <w:overflowPunct w:val="0"/>
      <w:autoSpaceDE w:val="0"/>
      <w:autoSpaceDN w:val="0"/>
      <w:adjustRightInd w:val="0"/>
      <w:spacing w:after="0" w:line="240" w:lineRule="auto"/>
    </w:pPr>
    <w:rPr>
      <w:rFonts w:ascii="Times New Roman" w:eastAsia="Times New Roman" w:hAnsi="Times New Roman" w:cs="Times New Roman"/>
      <w:color w:val="000000"/>
      <w:sz w:val="28"/>
      <w:szCs w:val="20"/>
      <w:lang w:eastAsia="cs-CZ"/>
    </w:rPr>
  </w:style>
  <w:style w:type="paragraph" w:styleId="Nadpis1">
    <w:name w:val="heading 1"/>
    <w:basedOn w:val="Normln"/>
    <w:next w:val="Normln"/>
    <w:link w:val="Nadpis1Char"/>
    <w:qFormat/>
    <w:rsid w:val="00F9658F"/>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outlineLvl w:val="0"/>
    </w:pPr>
    <w:rPr>
      <w:rFonts w:ascii="AmeriGarmnd BT" w:hAnsi="AmeriGarmnd BT"/>
      <w:b/>
      <w:smallCaps/>
      <w:color w:val="auto"/>
      <w:sz w:val="36"/>
    </w:rPr>
  </w:style>
  <w:style w:type="paragraph" w:styleId="Nadpis2">
    <w:name w:val="heading 2"/>
    <w:basedOn w:val="Normln"/>
    <w:next w:val="Normln"/>
    <w:link w:val="Nadpis2Char"/>
    <w:semiHidden/>
    <w:unhideWhenUsed/>
    <w:qFormat/>
    <w:rsid w:val="00F9658F"/>
    <w:pPr>
      <w:keepNext/>
      <w:spacing w:before="240" w:after="60"/>
      <w:outlineLvl w:val="1"/>
    </w:pPr>
    <w:rPr>
      <w:rFonts w:ascii="Calibri Light" w:hAnsi="Calibri Light"/>
      <w:b/>
      <w:bCs/>
      <w:i/>
      <w:iCs/>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9658F"/>
    <w:rPr>
      <w:rFonts w:ascii="AmeriGarmnd BT" w:eastAsia="Times New Roman" w:hAnsi="AmeriGarmnd BT" w:cs="Times New Roman"/>
      <w:b/>
      <w:smallCaps/>
      <w:sz w:val="36"/>
      <w:szCs w:val="20"/>
      <w:lang w:eastAsia="cs-CZ"/>
    </w:rPr>
  </w:style>
  <w:style w:type="character" w:customStyle="1" w:styleId="Nadpis2Char">
    <w:name w:val="Nadpis 2 Char"/>
    <w:basedOn w:val="Standardnpsmoodstavce"/>
    <w:link w:val="Nadpis2"/>
    <w:semiHidden/>
    <w:rsid w:val="00F9658F"/>
    <w:rPr>
      <w:rFonts w:ascii="Calibri Light" w:eastAsia="Times New Roman" w:hAnsi="Calibri Light" w:cs="Times New Roman"/>
      <w:b/>
      <w:bCs/>
      <w:i/>
      <w:iCs/>
      <w:color w:val="000000"/>
      <w:sz w:val="28"/>
      <w:szCs w:val="28"/>
      <w:lang w:eastAsia="cs-CZ"/>
    </w:rPr>
  </w:style>
  <w:style w:type="character" w:styleId="Hypertextovodkaz">
    <w:name w:val="Hyperlink"/>
    <w:semiHidden/>
    <w:unhideWhenUsed/>
    <w:rsid w:val="00F9658F"/>
    <w:rPr>
      <w:color w:val="0000FF"/>
      <w:u w:val="single"/>
    </w:rPr>
  </w:style>
  <w:style w:type="paragraph" w:styleId="Zkladntext">
    <w:name w:val="Body Text"/>
    <w:basedOn w:val="Normln"/>
    <w:link w:val="ZkladntextChar"/>
    <w:semiHidden/>
    <w:unhideWhenUsed/>
    <w:rsid w:val="00F9658F"/>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right"/>
    </w:pPr>
    <w:rPr>
      <w:sz w:val="18"/>
    </w:rPr>
  </w:style>
  <w:style w:type="character" w:customStyle="1" w:styleId="ZkladntextChar">
    <w:name w:val="Základní text Char"/>
    <w:basedOn w:val="Standardnpsmoodstavce"/>
    <w:link w:val="Zkladntext"/>
    <w:semiHidden/>
    <w:rsid w:val="00F9658F"/>
    <w:rPr>
      <w:rFonts w:ascii="Times New Roman" w:eastAsia="Times New Roman" w:hAnsi="Times New Roman" w:cs="Times New Roman"/>
      <w:color w:val="000000"/>
      <w:sz w:val="18"/>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874152">
      <w:bodyDiv w:val="1"/>
      <w:marLeft w:val="0"/>
      <w:marRight w:val="0"/>
      <w:marTop w:val="0"/>
      <w:marBottom w:val="0"/>
      <w:divBdr>
        <w:top w:val="none" w:sz="0" w:space="0" w:color="auto"/>
        <w:left w:val="none" w:sz="0" w:space="0" w:color="auto"/>
        <w:bottom w:val="none" w:sz="0" w:space="0" w:color="auto"/>
        <w:right w:val="none" w:sz="0" w:space="0" w:color="auto"/>
      </w:divBdr>
    </w:div>
    <w:div w:id="131016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ullerova@ddmsberoun.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luchoslepota-deti.cz" TargetMode="External"/><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1356</TotalTime>
  <Pages>1</Pages>
  <Words>235</Words>
  <Characters>1390</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cp:revision>
  <dcterms:created xsi:type="dcterms:W3CDTF">2024-03-12T11:39:00Z</dcterms:created>
  <dcterms:modified xsi:type="dcterms:W3CDTF">2024-03-27T09:07:00Z</dcterms:modified>
</cp:coreProperties>
</file>